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71" w:rsidRDefault="00D85A08" w:rsidP="00D85A08">
      <w:pPr>
        <w:pStyle w:val="ConsPlusNormal"/>
        <w:widowControl/>
        <w:ind w:firstLine="540"/>
        <w:jc w:val="right"/>
      </w:pPr>
      <w:r>
        <w:t>УТВЕРЖДАЮ</w:t>
      </w:r>
    </w:p>
    <w:p w:rsidR="00D85A08" w:rsidRDefault="00D85A08" w:rsidP="00D85A08">
      <w:pPr>
        <w:pStyle w:val="ConsPlusNormal"/>
        <w:widowControl/>
        <w:ind w:firstLine="540"/>
        <w:jc w:val="right"/>
      </w:pPr>
      <w:r>
        <w:t>Директор ООО УК «Тандем»</w:t>
      </w:r>
    </w:p>
    <w:p w:rsidR="00D85A08" w:rsidRDefault="00D85A08" w:rsidP="00D85A08">
      <w:pPr>
        <w:pStyle w:val="ConsPlusNormal"/>
        <w:widowControl/>
        <w:ind w:firstLine="540"/>
        <w:jc w:val="right"/>
      </w:pPr>
      <w:r>
        <w:t>_________________ Беляев А.С.</w:t>
      </w:r>
    </w:p>
    <w:p w:rsidR="00D85A08" w:rsidRDefault="00D85A08" w:rsidP="00D85A08">
      <w:pPr>
        <w:pStyle w:val="ConsPlusNormal"/>
        <w:widowControl/>
        <w:ind w:firstLine="540"/>
      </w:pPr>
    </w:p>
    <w:p w:rsidR="00BC7F71" w:rsidRDefault="00BC7F71" w:rsidP="00BC7F71">
      <w:pPr>
        <w:pStyle w:val="ConsPlusNormal"/>
        <w:widowControl/>
        <w:ind w:firstLine="540"/>
        <w:jc w:val="both"/>
      </w:pPr>
    </w:p>
    <w:p w:rsidR="00BC7F71" w:rsidRDefault="00BC7F71" w:rsidP="00BC7F71">
      <w:pPr>
        <w:pStyle w:val="ConsPlusTitle"/>
        <w:widowControl/>
        <w:jc w:val="center"/>
      </w:pPr>
      <w:r>
        <w:t>ПОЛОЖЕНИЕ</w:t>
      </w:r>
    </w:p>
    <w:p w:rsidR="00BC7F71" w:rsidRDefault="00BC7F71" w:rsidP="00BC7F71">
      <w:pPr>
        <w:pStyle w:val="ConsPlusTitle"/>
        <w:widowControl/>
        <w:jc w:val="center"/>
      </w:pPr>
      <w:r>
        <w:t>О ПОРЯДКЕ ОКАЗАНИЯ ПЛАТНЫХ РАБОТ (УСЛУГ)</w:t>
      </w:r>
    </w:p>
    <w:p w:rsidR="00BC7F71" w:rsidRDefault="00BC7F71" w:rsidP="00BC7F71">
      <w:pPr>
        <w:pStyle w:val="ConsPlusTitle"/>
        <w:widowControl/>
        <w:jc w:val="center"/>
      </w:pPr>
      <w:r>
        <w:t xml:space="preserve">НАСЕЛЕНИЮ </w:t>
      </w: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BC7F71" w:rsidRPr="00EC7F47" w:rsidRDefault="00BC7F71" w:rsidP="00BC7F71">
      <w:pPr>
        <w:pStyle w:val="ConsPlusNormal"/>
        <w:widowControl/>
        <w:ind w:firstLine="0"/>
        <w:jc w:val="center"/>
        <w:outlineLvl w:val="1"/>
        <w:rPr>
          <w:b/>
          <w:bCs/>
        </w:rPr>
      </w:pPr>
      <w:r w:rsidRPr="00EC7F47">
        <w:rPr>
          <w:b/>
          <w:bCs/>
        </w:rPr>
        <w:t>1. Общая часть</w:t>
      </w:r>
    </w:p>
    <w:p w:rsidR="00BC7F71" w:rsidRPr="00EC7F47" w:rsidRDefault="00BC7F71" w:rsidP="00BC7F71">
      <w:pPr>
        <w:pStyle w:val="ConsPlusNormal"/>
        <w:widowControl/>
        <w:ind w:firstLine="0"/>
        <w:jc w:val="center"/>
        <w:rPr>
          <w:b/>
          <w:bCs/>
        </w:rPr>
      </w:pPr>
    </w:p>
    <w:p w:rsidR="00BC7F71" w:rsidRDefault="00BC7F71" w:rsidP="00BC7F71">
      <w:pPr>
        <w:pStyle w:val="ConsPlusNormal"/>
        <w:widowControl/>
        <w:ind w:firstLine="540"/>
        <w:jc w:val="both"/>
      </w:pPr>
      <w:r w:rsidRPr="00542BCC">
        <w:t>1.1. Настоящее Положение о порядке оказания платных работ (услуг) населению (далее - Положение) вводится в целях</w:t>
      </w:r>
      <w:r>
        <w:t>:</w:t>
      </w:r>
    </w:p>
    <w:p w:rsidR="00BC7F71" w:rsidRPr="00A10126" w:rsidRDefault="00BC7F71" w:rsidP="00AF3A96">
      <w:pPr>
        <w:pStyle w:val="ConsPlusNormal"/>
        <w:widowControl/>
        <w:numPr>
          <w:ilvl w:val="0"/>
          <w:numId w:val="1"/>
        </w:numPr>
        <w:jc w:val="both"/>
      </w:pPr>
      <w:r w:rsidRPr="00A10126">
        <w:t>удовлетворения потребности физических и юридических лиц в дополнительных (платных)  услугах по техническому обслуживанию, проведении ремонтно-строительных, бытовых и прочих видов услуг;</w:t>
      </w:r>
    </w:p>
    <w:p w:rsidR="006B5198" w:rsidRDefault="00BC7F71" w:rsidP="00AF3A96">
      <w:pPr>
        <w:pStyle w:val="ConsPlusNormal"/>
        <w:widowControl/>
        <w:numPr>
          <w:ilvl w:val="0"/>
          <w:numId w:val="1"/>
        </w:numPr>
        <w:jc w:val="both"/>
      </w:pPr>
      <w:r w:rsidRPr="00A10126">
        <w:t>обеспечение защиты прав потребителей;</w:t>
      </w:r>
    </w:p>
    <w:p w:rsidR="00BC7F71" w:rsidRPr="00A10126" w:rsidRDefault="00BC7F71" w:rsidP="00AF3A96">
      <w:pPr>
        <w:pStyle w:val="ConsPlusNormal"/>
        <w:widowControl/>
        <w:numPr>
          <w:ilvl w:val="0"/>
          <w:numId w:val="1"/>
        </w:numPr>
        <w:jc w:val="both"/>
      </w:pPr>
      <w:r w:rsidRPr="00A10126">
        <w:t>повышения доходности предприятия;</w:t>
      </w:r>
    </w:p>
    <w:p w:rsidR="006B5198" w:rsidRDefault="00BC7F71" w:rsidP="00AF3A96">
      <w:pPr>
        <w:pStyle w:val="ConsPlusNormal"/>
        <w:widowControl/>
        <w:numPr>
          <w:ilvl w:val="0"/>
          <w:numId w:val="1"/>
        </w:numPr>
        <w:jc w:val="both"/>
      </w:pPr>
      <w:r w:rsidRPr="00A10126">
        <w:t>обеспечения материального стимулирования работников предприятия и закрепления высококвалифицированных кадров;</w:t>
      </w:r>
    </w:p>
    <w:p w:rsidR="00BC7F71" w:rsidRPr="00A10126" w:rsidRDefault="00BC7F71" w:rsidP="00AF3A96">
      <w:pPr>
        <w:pStyle w:val="ConsPlusNormal"/>
        <w:widowControl/>
        <w:numPr>
          <w:ilvl w:val="0"/>
          <w:numId w:val="1"/>
        </w:numPr>
        <w:jc w:val="both"/>
      </w:pPr>
      <w:r w:rsidRPr="00A10126">
        <w:t>упорядочения деятельности предприятия в части оказания платных работ (услуг) населению по проведению сантехнических, электротехнических и прочих видов работ.</w:t>
      </w:r>
    </w:p>
    <w:p w:rsidR="00BC7F71" w:rsidRPr="00A10126" w:rsidRDefault="00BC7F71" w:rsidP="00BC7F71">
      <w:pPr>
        <w:pStyle w:val="ConsPlusNormal"/>
        <w:widowControl/>
        <w:ind w:firstLine="540"/>
        <w:jc w:val="both"/>
      </w:pPr>
      <w:r w:rsidRPr="00A10126">
        <w:t>1.2. Настоящее Положение устанавливает порядок формирования стоимости выполнения работ (услуг), порядок оформления заказа на предоставление платных работ (услуг), учета и распределения средств, получаемых за оказание платных работ (услуг) населению.</w:t>
      </w:r>
    </w:p>
    <w:p w:rsidR="00BC7F71" w:rsidRPr="00A10126" w:rsidRDefault="00BC7F71" w:rsidP="00BC7F71">
      <w:pPr>
        <w:pStyle w:val="ConsPlusNormal"/>
        <w:widowControl/>
        <w:ind w:firstLine="540"/>
        <w:jc w:val="both"/>
      </w:pPr>
      <w:r w:rsidRPr="00A10126">
        <w:t>1.3. Платные работы (услуги) населению осуществляются штатной численностью работников предприятия.</w:t>
      </w:r>
    </w:p>
    <w:p w:rsidR="00BC7F71" w:rsidRPr="00A10126" w:rsidRDefault="00BC7F71" w:rsidP="00BC7F71">
      <w:pPr>
        <w:pStyle w:val="ConsPlusNormal"/>
        <w:widowControl/>
        <w:ind w:firstLine="540"/>
        <w:jc w:val="both"/>
      </w:pPr>
      <w:r w:rsidRPr="00A10126">
        <w:t xml:space="preserve">1.4.  </w:t>
      </w:r>
      <w:proofErr w:type="gramStart"/>
      <w:r w:rsidRPr="00A10126">
        <w:t>При оказании платных услуг в случае необходимости доступа к инженерным сетям доступ для нештатных работников во избежание</w:t>
      </w:r>
      <w:proofErr w:type="gramEnd"/>
      <w:r w:rsidRPr="00A10126">
        <w:t xml:space="preserve"> аварийных ситуаций должен быть строго ограничен.</w:t>
      </w:r>
    </w:p>
    <w:p w:rsidR="00BC7F71" w:rsidRPr="00542BCC" w:rsidRDefault="00BC7F71" w:rsidP="00BC7F71">
      <w:pPr>
        <w:pStyle w:val="ConsPlusNormal"/>
        <w:widowControl/>
        <w:ind w:firstLine="540"/>
        <w:jc w:val="both"/>
      </w:pPr>
      <w:r w:rsidRPr="00A10126">
        <w:t>1.5. Персональная ответственность за контроль доступа к инженерным сетям возлагается на начальника участка.</w:t>
      </w:r>
    </w:p>
    <w:p w:rsidR="00BC7F71" w:rsidRPr="00542BCC" w:rsidRDefault="00BC7F71" w:rsidP="00BC7F71">
      <w:pPr>
        <w:pStyle w:val="ConsPlusNormal"/>
        <w:widowControl/>
        <w:ind w:firstLine="540"/>
        <w:jc w:val="both"/>
      </w:pPr>
      <w:r w:rsidRPr="00542BCC">
        <w:t>1.</w:t>
      </w:r>
      <w:r>
        <w:t>6</w:t>
      </w:r>
      <w:r w:rsidRPr="00542BCC">
        <w:t>. Основным документом, регулирующим отношения сторон при оказании платных работ (услуг), является возмездный договор, по которому одна сторона - Заказчик заказывает работу (услугу) для личных бытовых нужд у второй стороны - Исполнителя по расценкам, утвержденным директором предприятия.</w:t>
      </w:r>
    </w:p>
    <w:p w:rsidR="00BC7F71" w:rsidRPr="00542BCC" w:rsidRDefault="00BC7F71" w:rsidP="00BC7F71">
      <w:pPr>
        <w:pStyle w:val="ConsPlusNormal"/>
        <w:widowControl/>
        <w:ind w:firstLine="540"/>
        <w:jc w:val="both"/>
      </w:pPr>
      <w:r w:rsidRPr="00542BCC">
        <w:t>1.</w:t>
      </w:r>
      <w:r>
        <w:t>7</w:t>
      </w:r>
      <w:r w:rsidRPr="00542BCC">
        <w:t>. При изменении порядка оказания платных услуг в Положение могут быть внесены необходимые дополнения и изменения, согласованные и утвержденные в установленном порядке.</w:t>
      </w:r>
    </w:p>
    <w:p w:rsidR="00BC7F71" w:rsidRDefault="00BC7F71" w:rsidP="00BC7F71">
      <w:pPr>
        <w:pStyle w:val="ConsPlusNormal"/>
        <w:widowControl/>
        <w:ind w:firstLine="540"/>
        <w:jc w:val="both"/>
      </w:pPr>
      <w:r w:rsidRPr="00542BCC">
        <w:t>1.</w:t>
      </w:r>
      <w:r>
        <w:t>8</w:t>
      </w:r>
      <w:r w:rsidRPr="00542BCC">
        <w:t xml:space="preserve">. Положение обязательно для исполнения всеми </w:t>
      </w:r>
      <w:r>
        <w:t>жилищно</w:t>
      </w:r>
      <w:r w:rsidRPr="00542BCC">
        <w:t>-эксплуатационными участками</w:t>
      </w:r>
      <w:r>
        <w:t xml:space="preserve"> предприятия.  В каждом ремонтно-эксплуатационном участке должен быть оформлен стенд с Перечнем работ и предельной стоимостью отдельных видов работ, выполняемых в жилых помещениях за счет сре</w:t>
      </w:r>
      <w:proofErr w:type="gramStart"/>
      <w:r>
        <w:t>дств гр</w:t>
      </w:r>
      <w:proofErr w:type="gramEnd"/>
      <w:r>
        <w:t>аждан.</w:t>
      </w:r>
    </w:p>
    <w:p w:rsidR="00BC7F71" w:rsidRPr="00EC7F47" w:rsidRDefault="00BC7F71" w:rsidP="00BC7F71">
      <w:pPr>
        <w:pStyle w:val="ConsPlusNormal"/>
        <w:widowControl/>
        <w:ind w:firstLine="540"/>
        <w:jc w:val="both"/>
        <w:rPr>
          <w:b/>
          <w:bCs/>
        </w:rPr>
      </w:pPr>
    </w:p>
    <w:p w:rsidR="00BC7F71" w:rsidRPr="00EC7F47" w:rsidRDefault="00BC7F71" w:rsidP="00BC7F71">
      <w:pPr>
        <w:pStyle w:val="ConsPlusNormal"/>
        <w:widowControl/>
        <w:ind w:firstLine="0"/>
        <w:jc w:val="center"/>
        <w:outlineLvl w:val="1"/>
        <w:rPr>
          <w:b/>
          <w:bCs/>
        </w:rPr>
      </w:pPr>
      <w:r w:rsidRPr="00EC7F47">
        <w:rPr>
          <w:b/>
          <w:bCs/>
        </w:rPr>
        <w:t>2. Стоимость работ (услуг)</w:t>
      </w:r>
    </w:p>
    <w:p w:rsidR="00BC7F71" w:rsidRPr="00EC7F47" w:rsidRDefault="00BC7F71" w:rsidP="00BC7F71">
      <w:pPr>
        <w:pStyle w:val="ConsPlusNormal"/>
        <w:widowControl/>
        <w:ind w:firstLine="0"/>
        <w:jc w:val="center"/>
        <w:rPr>
          <w:b/>
          <w:bCs/>
        </w:rPr>
      </w:pPr>
    </w:p>
    <w:p w:rsidR="00BC7F71" w:rsidRPr="00AB41B1" w:rsidRDefault="00BC7F71" w:rsidP="00BC7F71">
      <w:pPr>
        <w:pStyle w:val="ConsPlusNormal"/>
        <w:widowControl/>
        <w:ind w:firstLine="540"/>
        <w:jc w:val="both"/>
      </w:pPr>
      <w:r w:rsidRPr="00542BCC">
        <w:t>2.1. Перечень работ и предельная стоимость отдельных видов работ, выполняемых в жилых помещениях за счет граждан (далее - Перечень работ), утверждается директором предприятия (</w:t>
      </w:r>
      <w:r w:rsidR="00AB41B1">
        <w:rPr>
          <w:b/>
          <w:i/>
        </w:rPr>
        <w:t>п</w:t>
      </w:r>
      <w:r w:rsidRPr="00542BCC">
        <w:rPr>
          <w:b/>
          <w:bCs/>
          <w:i/>
          <w:iCs/>
        </w:rPr>
        <w:t>риложение № 1)</w:t>
      </w:r>
      <w:r w:rsidR="00AB41B1">
        <w:rPr>
          <w:bCs/>
          <w:iCs/>
        </w:rPr>
        <w:t>.</w:t>
      </w:r>
    </w:p>
    <w:p w:rsidR="00BC7F71" w:rsidRPr="00542BCC" w:rsidRDefault="00BC7F71" w:rsidP="00BC7F71">
      <w:pPr>
        <w:pStyle w:val="ConsPlusNormal"/>
        <w:widowControl/>
        <w:ind w:firstLine="540"/>
        <w:jc w:val="both"/>
      </w:pPr>
      <w:r w:rsidRPr="00542BCC">
        <w:t>2.2. Непредвиденные работы, возникшие при выполнении заказа, оплачиваются Заказчиком дополнительно на основании Перечня работ. При отсутствии данных работ в Перечне работ заключается дополнительное соглашение к договору на оказание платных работ (услуг), а оплата производится по отдельной смете.</w:t>
      </w:r>
    </w:p>
    <w:p w:rsidR="00BC7F71" w:rsidRPr="00542BCC" w:rsidRDefault="00BC7F71" w:rsidP="00BC7F71">
      <w:pPr>
        <w:pStyle w:val="ConsPlusNormal"/>
        <w:widowControl/>
        <w:ind w:firstLine="540"/>
        <w:jc w:val="both"/>
      </w:pPr>
      <w:r w:rsidRPr="00542BCC">
        <w:t>2.3. Предельные стоимости отдельных видов работ рассчитаны без учета стоимости используемого сантехнического оборудования, готовых деталей (изделий) и расходных материалов.</w:t>
      </w:r>
    </w:p>
    <w:p w:rsidR="00BC7F71" w:rsidRPr="00542BCC" w:rsidRDefault="00BC7F71" w:rsidP="00BC7F71">
      <w:pPr>
        <w:pStyle w:val="ConsPlusNormal"/>
        <w:widowControl/>
        <w:ind w:firstLine="540"/>
        <w:jc w:val="both"/>
      </w:pPr>
      <w:r w:rsidRPr="00542BCC">
        <w:t>2.4. Стоимость оборудования и материалов Исполнителя, используемых при выполнении работ, предъявляется гражданам по цене приобретения с указанием отдельной строкой по каждому виду в п. 1 договора на оказание платных услуг населению предприятием.</w:t>
      </w:r>
    </w:p>
    <w:p w:rsidR="00BC7F71" w:rsidRPr="00542BCC" w:rsidRDefault="00BC7F71" w:rsidP="00BC7F71">
      <w:pPr>
        <w:pStyle w:val="ConsPlusNormal"/>
        <w:widowControl/>
        <w:ind w:firstLine="540"/>
        <w:jc w:val="both"/>
      </w:pPr>
      <w:r w:rsidRPr="00542BCC">
        <w:t>2.5. При использовании материала и готовых изделий (деталей) Заказчика ответственность за их качество несет Заказчик.</w:t>
      </w:r>
    </w:p>
    <w:p w:rsidR="00BC7F71" w:rsidRDefault="00BC7F71" w:rsidP="00BC7F71">
      <w:pPr>
        <w:pStyle w:val="ConsPlusNormal"/>
        <w:widowControl/>
        <w:ind w:firstLine="540"/>
        <w:jc w:val="both"/>
      </w:pPr>
      <w:r w:rsidRPr="00542BCC">
        <w:t>2.6. Корректировку предельной стоимости работ в связи с изменением индексов осуществляют экономические (инженерные) службы предприятия 1 раз в квартал и до 5 числа месяца</w:t>
      </w:r>
      <w:r>
        <w:t>, следующего за отчетным кварталом.</w:t>
      </w:r>
    </w:p>
    <w:p w:rsidR="00BC7F71" w:rsidRDefault="00BC7F71" w:rsidP="00BC7F71">
      <w:pPr>
        <w:pStyle w:val="ConsPlusNormal"/>
        <w:widowControl/>
        <w:ind w:firstLine="540"/>
        <w:jc w:val="both"/>
      </w:pPr>
    </w:p>
    <w:p w:rsidR="00BC7F71" w:rsidRDefault="00BC7F71" w:rsidP="00BC7F71">
      <w:pPr>
        <w:pStyle w:val="ConsPlusNormal"/>
        <w:widowControl/>
        <w:ind w:firstLine="0"/>
        <w:jc w:val="center"/>
        <w:outlineLvl w:val="1"/>
        <w:rPr>
          <w:b/>
        </w:rPr>
      </w:pPr>
      <w:r w:rsidRPr="00AB41B1">
        <w:rPr>
          <w:b/>
        </w:rPr>
        <w:t>3. Порядок оформления заказа на предоставление платных услуг</w:t>
      </w:r>
    </w:p>
    <w:p w:rsidR="00AB41B1" w:rsidRPr="00AB41B1" w:rsidRDefault="00AB41B1" w:rsidP="00BC7F71">
      <w:pPr>
        <w:pStyle w:val="ConsPlusNormal"/>
        <w:widowControl/>
        <w:ind w:firstLine="0"/>
        <w:jc w:val="center"/>
        <w:outlineLvl w:val="1"/>
        <w:rPr>
          <w:b/>
        </w:rPr>
      </w:pPr>
    </w:p>
    <w:p w:rsidR="00BC7F71" w:rsidRPr="00A10126" w:rsidRDefault="00BC7F71" w:rsidP="00BC7F71">
      <w:pPr>
        <w:pStyle w:val="ConsPlusNormal"/>
        <w:widowControl/>
        <w:ind w:firstLine="540"/>
        <w:jc w:val="both"/>
      </w:pPr>
      <w:r w:rsidRPr="00A10126">
        <w:t xml:space="preserve">3.1. Заявки от физических и юридических лиц </w:t>
      </w:r>
      <w:r w:rsidR="00AB41B1">
        <w:rPr>
          <w:b/>
          <w:bCs/>
          <w:i/>
          <w:iCs/>
        </w:rPr>
        <w:t>(приложение №2</w:t>
      </w:r>
      <w:r w:rsidRPr="00A10126">
        <w:rPr>
          <w:b/>
          <w:bCs/>
          <w:i/>
          <w:iCs/>
        </w:rPr>
        <w:t>)</w:t>
      </w:r>
      <w:r w:rsidRPr="00A10126">
        <w:t xml:space="preserve"> на оказание платных услуг принимаются должностным лицом, назначенным приказом по предприятию.</w:t>
      </w:r>
    </w:p>
    <w:p w:rsidR="00BC7F71" w:rsidRPr="00A10126" w:rsidRDefault="00BC7F71" w:rsidP="00BC7F71">
      <w:pPr>
        <w:pStyle w:val="ConsPlusNormal"/>
        <w:widowControl/>
        <w:ind w:firstLine="540"/>
        <w:jc w:val="both"/>
      </w:pPr>
      <w:r w:rsidRPr="00A10126">
        <w:lastRenderedPageBreak/>
        <w:t xml:space="preserve">3.2. Заявки регистрируются в специальных журналах </w:t>
      </w:r>
      <w:r w:rsidRPr="00A10126">
        <w:rPr>
          <w:b/>
          <w:bCs/>
        </w:rPr>
        <w:t>(</w:t>
      </w:r>
      <w:r w:rsidRPr="00A10126">
        <w:rPr>
          <w:b/>
          <w:bCs/>
          <w:i/>
          <w:iCs/>
        </w:rPr>
        <w:t>приложение N 3</w:t>
      </w:r>
      <w:r w:rsidRPr="00A10126">
        <w:t xml:space="preserve">). Руководитель ремонтно-эксплуатационного участка, оказывающего услугу, обязан осуществлять постоянный </w:t>
      </w:r>
      <w:proofErr w:type="gramStart"/>
      <w:r w:rsidRPr="00A10126">
        <w:t>контроль за</w:t>
      </w:r>
      <w:proofErr w:type="gramEnd"/>
      <w:r w:rsidRPr="00A10126">
        <w:t xml:space="preserve"> правильностью ведения журналов: совместно с бухгалтером не реже одного раза в 3 месяца производить сверку записей в журнале по учету оказания платных работ (услуг) и соответствующих им поступлений денежных средств на счет предприятия.</w:t>
      </w:r>
    </w:p>
    <w:p w:rsidR="00BC7F71" w:rsidRPr="00A10126" w:rsidRDefault="00BC7F71" w:rsidP="00BC7F71">
      <w:pPr>
        <w:pStyle w:val="ConsPlusNormal"/>
        <w:widowControl/>
        <w:ind w:firstLine="540"/>
        <w:jc w:val="both"/>
      </w:pPr>
      <w:r w:rsidRPr="00A10126">
        <w:t xml:space="preserve">3.3. Техник и рабочий по специальности выполняют обследование с целью определения возможности проведения работ, уточнения объемов и составляют в двух экземплярах акт обследования жилого помещения </w:t>
      </w:r>
      <w:r w:rsidRPr="00A10126">
        <w:rPr>
          <w:b/>
          <w:bCs/>
          <w:i/>
          <w:iCs/>
        </w:rPr>
        <w:t>(приложение N 4</w:t>
      </w:r>
      <w:r w:rsidRPr="00A10126">
        <w:t>).</w:t>
      </w:r>
    </w:p>
    <w:p w:rsidR="00BC7F71" w:rsidRPr="00A10126" w:rsidRDefault="00BC7F71" w:rsidP="00BC7F71">
      <w:pPr>
        <w:pStyle w:val="ConsPlusNormal"/>
        <w:widowControl/>
        <w:ind w:firstLine="540"/>
        <w:jc w:val="both"/>
        <w:rPr>
          <w:b/>
          <w:bCs/>
          <w:i/>
          <w:iCs/>
        </w:rPr>
      </w:pPr>
      <w:r w:rsidRPr="00A10126">
        <w:t xml:space="preserve">3.4. Должностные лица, назначенные приказом предприятия, производят расчет стоимости работы согласно Перечню работ, определяют сумму к оплате и составляют договор на выполнение работ (услуг) </w:t>
      </w:r>
      <w:r w:rsidRPr="00A10126">
        <w:rPr>
          <w:b/>
          <w:bCs/>
          <w:i/>
          <w:iCs/>
        </w:rPr>
        <w:t>(приложение N 5).</w:t>
      </w:r>
    </w:p>
    <w:p w:rsidR="00BC7F71" w:rsidRPr="00A10126" w:rsidRDefault="00BC7F71" w:rsidP="00BC7F71">
      <w:pPr>
        <w:pStyle w:val="ConsPlusNormal"/>
        <w:widowControl/>
        <w:ind w:firstLine="540"/>
        <w:jc w:val="both"/>
      </w:pPr>
      <w:r w:rsidRPr="00A10126">
        <w:t xml:space="preserve">3.5. Заказчик </w:t>
      </w:r>
      <w:proofErr w:type="gramStart"/>
      <w:r w:rsidRPr="00A10126">
        <w:t>оплачивает стоимость работ</w:t>
      </w:r>
      <w:proofErr w:type="gramEnd"/>
      <w:r w:rsidRPr="00A10126">
        <w:t xml:space="preserve"> (услуг</w:t>
      </w:r>
      <w:r w:rsidRPr="00A10126">
        <w:rPr>
          <w:b/>
          <w:bCs/>
          <w:i/>
          <w:iCs/>
        </w:rPr>
        <w:t xml:space="preserve">) </w:t>
      </w:r>
      <w:r w:rsidRPr="00A10126">
        <w:t>в порядке, установленном для оплаты коммунальных платежей по извещению с видом платежа «платные услуги ЖКХ» (</w:t>
      </w:r>
      <w:r w:rsidRPr="00A10126">
        <w:rPr>
          <w:b/>
          <w:bCs/>
          <w:i/>
          <w:iCs/>
        </w:rPr>
        <w:t>приложение № 6</w:t>
      </w:r>
      <w:r w:rsidRPr="00A10126">
        <w:t>). Заказчик получает 1 (один) экземпляр акта, договора и кассовый чек (квитанцию) об оплате работ. Вторые экземпляры акта и договора хранятся у Исполнителя работ.</w:t>
      </w:r>
    </w:p>
    <w:p w:rsidR="00BC7F71" w:rsidRPr="00A10126" w:rsidRDefault="00BC7F71" w:rsidP="00BC7F71">
      <w:pPr>
        <w:pStyle w:val="ConsPlusNormal"/>
        <w:widowControl/>
        <w:ind w:firstLine="540"/>
        <w:jc w:val="both"/>
      </w:pPr>
      <w:r w:rsidRPr="00A10126">
        <w:t xml:space="preserve">3.6. В случае неоплаты </w:t>
      </w:r>
      <w:r w:rsidR="00AB41B1">
        <w:t>З</w:t>
      </w:r>
      <w:r w:rsidRPr="00A10126">
        <w:t xml:space="preserve">аказчиком стоимости работ в установленный срок </w:t>
      </w:r>
      <w:r w:rsidR="00AB41B1">
        <w:t>на неоплаченную сумму начисляются пени</w:t>
      </w:r>
      <w:r w:rsidRPr="00A10126">
        <w:t>.</w:t>
      </w:r>
    </w:p>
    <w:p w:rsidR="00BC7F71" w:rsidRPr="00542BCC" w:rsidRDefault="00BC7F71" w:rsidP="00BC7F71">
      <w:pPr>
        <w:pStyle w:val="ConsPlusNormal"/>
        <w:widowControl/>
        <w:ind w:firstLine="540"/>
        <w:jc w:val="both"/>
      </w:pPr>
      <w:r w:rsidRPr="00A10126">
        <w:t xml:space="preserve">3.7. Договор на платную работу (услугу) вступает в силу с момента </w:t>
      </w:r>
      <w:r w:rsidR="00AB41B1">
        <w:t>подписания</w:t>
      </w:r>
      <w:r w:rsidRPr="00A10126">
        <w:t>. В договоре должны быть указаны сроки исполнения работ (услуг).</w:t>
      </w:r>
    </w:p>
    <w:p w:rsidR="00BC7F71" w:rsidRDefault="00BC7F71" w:rsidP="00BC7F71">
      <w:pPr>
        <w:pStyle w:val="ConsPlusNormal"/>
        <w:widowControl/>
        <w:ind w:firstLine="540"/>
        <w:jc w:val="both"/>
      </w:pPr>
      <w:r w:rsidRPr="00542BCC">
        <w:t>3.</w:t>
      </w:r>
      <w:r>
        <w:t>8</w:t>
      </w:r>
      <w:r w:rsidRPr="00542BCC">
        <w:t>. По окончании работ составляется двухсторонний акт приема выполненных работ (</w:t>
      </w:r>
      <w:r w:rsidRPr="00542BCC">
        <w:rPr>
          <w:b/>
          <w:bCs/>
          <w:i/>
          <w:iCs/>
        </w:rPr>
        <w:t xml:space="preserve">приложение N </w:t>
      </w:r>
      <w:r>
        <w:rPr>
          <w:b/>
          <w:bCs/>
          <w:i/>
          <w:iCs/>
        </w:rPr>
        <w:t>7</w:t>
      </w:r>
      <w:r>
        <w:t>).</w:t>
      </w:r>
    </w:p>
    <w:p w:rsidR="00BC7F71" w:rsidRDefault="00BC7F71" w:rsidP="00BC7F71">
      <w:pPr>
        <w:pStyle w:val="ConsPlusNormal"/>
        <w:widowControl/>
        <w:ind w:firstLine="540"/>
        <w:jc w:val="both"/>
      </w:pPr>
    </w:p>
    <w:p w:rsidR="00BC7F71" w:rsidRPr="00EC7F47" w:rsidRDefault="00BC7F71" w:rsidP="00BC7F71">
      <w:pPr>
        <w:pStyle w:val="ConsPlusNormal"/>
        <w:widowControl/>
        <w:ind w:firstLine="0"/>
        <w:jc w:val="center"/>
        <w:outlineLvl w:val="1"/>
        <w:rPr>
          <w:b/>
          <w:bCs/>
        </w:rPr>
      </w:pPr>
      <w:r w:rsidRPr="00EC7F47">
        <w:rPr>
          <w:b/>
          <w:bCs/>
        </w:rPr>
        <w:t>4. Права и обязанности сторон</w:t>
      </w:r>
    </w:p>
    <w:p w:rsidR="00BC7F71" w:rsidRPr="00EC7F47" w:rsidRDefault="00BC7F71" w:rsidP="00BC7F71">
      <w:pPr>
        <w:pStyle w:val="ConsPlusNormal"/>
        <w:widowControl/>
        <w:ind w:firstLine="540"/>
        <w:jc w:val="both"/>
      </w:pPr>
    </w:p>
    <w:p w:rsidR="00BC7F71" w:rsidRPr="00542BCC" w:rsidRDefault="00BC7F71" w:rsidP="00BC7F71">
      <w:pPr>
        <w:pStyle w:val="ConsPlusNormal"/>
        <w:widowControl/>
        <w:ind w:firstLine="540"/>
        <w:jc w:val="both"/>
      </w:pPr>
      <w:r w:rsidRPr="00542BCC">
        <w:t>4.1. По желанию Заказчика оказываемая платная работа (услуга) выполняется из материалов Заказчика или Исполнителя.</w:t>
      </w:r>
    </w:p>
    <w:p w:rsidR="00BC7F71" w:rsidRPr="00542BCC" w:rsidRDefault="00BC7F71" w:rsidP="00BC7F71">
      <w:pPr>
        <w:pStyle w:val="ConsPlusNormal"/>
        <w:widowControl/>
        <w:ind w:firstLine="540"/>
        <w:jc w:val="both"/>
      </w:pPr>
      <w:r w:rsidRPr="00542BCC">
        <w:t xml:space="preserve">4.2. При выполнении работ из материалов Исполнителя в соответствии со ст. 2.7 Заказчик </w:t>
      </w:r>
      <w:proofErr w:type="gramStart"/>
      <w:r w:rsidRPr="00542BCC">
        <w:t>оплачивает стоимость использованных</w:t>
      </w:r>
      <w:proofErr w:type="gramEnd"/>
      <w:r w:rsidRPr="00542BCC">
        <w:t xml:space="preserve"> материалов.</w:t>
      </w:r>
    </w:p>
    <w:p w:rsidR="00BC7F71" w:rsidRPr="00542BCC" w:rsidRDefault="00BC7F71" w:rsidP="00BC7F71">
      <w:pPr>
        <w:pStyle w:val="ConsPlusNormal"/>
        <w:widowControl/>
        <w:ind w:firstLine="540"/>
        <w:jc w:val="both"/>
      </w:pPr>
      <w:r w:rsidRPr="00542BCC">
        <w:t>4.3. Заказчик вправе расторгнуть договор на выполнение работы (платной услуги) во всякое время, уплатив Исполнителю за фактически выполненную работу. При прекращении работы по требованию Заказчика составляется исполнительная смета и оформляется акт выполненных работ в соответствии со ст. 3.7 настоящего Положения.</w:t>
      </w:r>
    </w:p>
    <w:p w:rsidR="00BC7F71" w:rsidRPr="00542BCC" w:rsidRDefault="00BC7F71" w:rsidP="00BC7F71">
      <w:pPr>
        <w:pStyle w:val="ConsPlusNormal"/>
        <w:widowControl/>
        <w:ind w:firstLine="540"/>
        <w:jc w:val="both"/>
      </w:pPr>
      <w:r w:rsidRPr="00542BCC">
        <w:t>4.4. При оказании платных работ (услуг) Исполнитель обеспечивает явку работника в согласованное с Заказчиком время, а Заказчик обязан создать условия для выполнения работы (оказания услуг).</w:t>
      </w:r>
    </w:p>
    <w:p w:rsidR="00BC7F71" w:rsidRPr="00542BCC" w:rsidRDefault="00BC7F71" w:rsidP="00BC7F71">
      <w:pPr>
        <w:pStyle w:val="ConsPlusNormal"/>
        <w:widowControl/>
        <w:ind w:firstLine="540"/>
        <w:jc w:val="both"/>
      </w:pPr>
      <w:r w:rsidRPr="00542BCC">
        <w:t>4.5. При оказании платных работ (услуг) Заказчик обеспечивает возможность использования Исполнителем источников энергии для осуществления процесса выполнения работ.</w:t>
      </w:r>
    </w:p>
    <w:p w:rsidR="00BC7F71" w:rsidRPr="00542BCC" w:rsidRDefault="00BC7F71" w:rsidP="00BC7F71">
      <w:pPr>
        <w:pStyle w:val="ConsPlusNormal"/>
        <w:widowControl/>
        <w:ind w:firstLine="540"/>
        <w:jc w:val="both"/>
      </w:pPr>
      <w:r w:rsidRPr="00542BCC">
        <w:t>4.6. В случае возникновения дополнительных работ, не учтенных сметой, Исполнитель обязан немедленно предупредить Заказчика об объемах этих работ и их стоимости. В этом случае Заказчик вправе заключить дополнительное соглашение к договору и оплатить указанные в нем работы либо отказаться от договора, возместив Исполнителю понесенные им расходы, приходящиеся на объем выполненных Исполнителем работ, согласно первоначально определенной цене (смете, расчету).</w:t>
      </w:r>
    </w:p>
    <w:p w:rsidR="00BC7F71" w:rsidRPr="00542BCC" w:rsidRDefault="00BC7F71" w:rsidP="00BC7F71">
      <w:pPr>
        <w:pStyle w:val="ConsPlusNormal"/>
        <w:widowControl/>
        <w:ind w:firstLine="540"/>
        <w:jc w:val="both"/>
      </w:pPr>
      <w:r w:rsidRPr="00542BCC">
        <w:t>4.7. В случае возникновения аварийной ситуации в процессе выполнения платной работы (услуги) по вине Исполнителя ликвидация аварийной ситуац</w:t>
      </w:r>
      <w:proofErr w:type="gramStart"/>
      <w:r w:rsidRPr="00542BCC">
        <w:t>ии и ее</w:t>
      </w:r>
      <w:proofErr w:type="gramEnd"/>
      <w:r w:rsidRPr="00542BCC">
        <w:t xml:space="preserve"> последствий выполняется силами и средствами Исполнителя.</w:t>
      </w:r>
    </w:p>
    <w:p w:rsidR="00BC7F71" w:rsidRPr="00542BCC" w:rsidRDefault="00BC7F71" w:rsidP="00BC7F71">
      <w:pPr>
        <w:pStyle w:val="ConsPlusNormal"/>
        <w:widowControl/>
        <w:ind w:firstLine="540"/>
        <w:jc w:val="both"/>
      </w:pPr>
      <w:r w:rsidRPr="00542BCC">
        <w:t>4.8. В случае поломки или выхода из строя сантехнического оборудования, готовых деталей (изделий) и расходных материалов Заказчика по вине Исполнителя их замена выполняется силами и средствами Исполнителя в согласованные с Заказчиком сроки.</w:t>
      </w:r>
    </w:p>
    <w:p w:rsidR="00BC7F71" w:rsidRPr="00542BCC" w:rsidRDefault="00BC7F71" w:rsidP="00BC7F71">
      <w:pPr>
        <w:pStyle w:val="ConsPlusNormal"/>
        <w:widowControl/>
        <w:ind w:firstLine="540"/>
        <w:jc w:val="both"/>
      </w:pPr>
      <w:r w:rsidRPr="00542BCC">
        <w:t>4.9. В случае выявления скрытых дефектов работ, выполненных Исполнителем, в течение гарантийного срока, указанного п. 5 договора, ликвидация данных дефектов выполняется силами и средствами Исполнителя в согласованные с Заказчиком сроки.</w:t>
      </w:r>
    </w:p>
    <w:p w:rsidR="00BC7F71" w:rsidRDefault="00BC7F71" w:rsidP="00BC7F71">
      <w:pPr>
        <w:pStyle w:val="ConsPlusNormal"/>
        <w:widowControl/>
        <w:ind w:firstLine="540"/>
        <w:jc w:val="both"/>
      </w:pPr>
      <w:r w:rsidRPr="00542BCC">
        <w:t>4.10. При несоблюдении условий договора стороны несут ответственность в соответствии с действующим</w:t>
      </w:r>
      <w:r>
        <w:t xml:space="preserve"> законодательством.</w:t>
      </w: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BC7F71" w:rsidRPr="00EC7F47" w:rsidRDefault="00BC7F71" w:rsidP="00BC7F71">
      <w:pPr>
        <w:pStyle w:val="ConsPlusNormal"/>
        <w:widowControl/>
        <w:ind w:firstLine="0"/>
        <w:jc w:val="center"/>
        <w:outlineLvl w:val="1"/>
        <w:rPr>
          <w:b/>
          <w:bCs/>
        </w:rPr>
      </w:pPr>
      <w:r w:rsidRPr="00EC7F47">
        <w:rPr>
          <w:b/>
          <w:bCs/>
        </w:rPr>
        <w:t>5. Порядок учета и распределения средств, полученных</w:t>
      </w:r>
    </w:p>
    <w:p w:rsidR="00BC7F71" w:rsidRPr="00EC7F47" w:rsidRDefault="00BC7F71" w:rsidP="00BC7F71">
      <w:pPr>
        <w:pStyle w:val="ConsPlusNormal"/>
        <w:widowControl/>
        <w:ind w:firstLine="0"/>
        <w:jc w:val="center"/>
        <w:rPr>
          <w:b/>
          <w:bCs/>
        </w:rPr>
      </w:pPr>
      <w:r w:rsidRPr="00EC7F47">
        <w:rPr>
          <w:b/>
          <w:bCs/>
        </w:rPr>
        <w:t>предприятиями за выполненные платные работы (услуги)</w:t>
      </w: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r>
        <w:t>5.1. Средства, полученные предприятием за выполнение платных работ (услуг), зачисляются на выручку по статье "Прочие доходы" и после уплаты налогов, других обязательных платежей распределяются в следующем порядке:</w:t>
      </w:r>
    </w:p>
    <w:p w:rsidR="00BC7F71" w:rsidRDefault="00BC7F71" w:rsidP="00BC7F71">
      <w:pPr>
        <w:pStyle w:val="ConsPlusNormal"/>
        <w:widowControl/>
        <w:ind w:firstLine="540"/>
        <w:jc w:val="both"/>
      </w:pPr>
      <w:r>
        <w:t>- 50% - на покрытие убытков по содержанию домохозяйства;</w:t>
      </w:r>
    </w:p>
    <w:p w:rsidR="00BC7F71" w:rsidRDefault="00BC7F71" w:rsidP="00BC7F71">
      <w:pPr>
        <w:pStyle w:val="ConsPlusNormal"/>
        <w:widowControl/>
        <w:ind w:firstLine="540"/>
        <w:jc w:val="both"/>
      </w:pPr>
      <w:r>
        <w:t>- 50% - в фонд дополнительной оплаты работникам, оказывающим платные услуги.</w:t>
      </w:r>
    </w:p>
    <w:p w:rsidR="00BC7F71" w:rsidRDefault="00BC7F71" w:rsidP="00BC7F71">
      <w:pPr>
        <w:pStyle w:val="ConsPlusNormal"/>
        <w:widowControl/>
        <w:ind w:firstLine="540"/>
        <w:jc w:val="both"/>
      </w:pPr>
      <w:r>
        <w:t>5.2. Предприятия обязаны вести раздельный учет доходов и расходов, связанных с оказанием населению платных услуг (работ). Начисление дополнительной оплаты труда работникам, занятым производством платных работ (услуг), производится по отдельному шифру "Доплата за работу по оказанию платных работ (услуг)". Общая сумма начисленной дополнительной оплаты труда с учетом ЕСН не должна превышать 50% от общего объема оказанных услуг в денежном выражении. Данное положение должно быть отражено в Положении об оплате труда и премировании предприятия.</w:t>
      </w:r>
    </w:p>
    <w:p w:rsidR="00BC7F71" w:rsidRDefault="00BC7F71" w:rsidP="00BC7F71">
      <w:pPr>
        <w:pStyle w:val="ConsPlusNormal"/>
        <w:widowControl/>
        <w:ind w:firstLine="540"/>
        <w:jc w:val="both"/>
      </w:pPr>
      <w:r>
        <w:lastRenderedPageBreak/>
        <w:t>5.3. Руководитель предприятия вправе самостоятельно определять размер дополнительных выплат исполнителю в пределах суммы, указанной в п.5.1., в зависимости от участия работника при выполнении платных работ (услуг) и  в соответствии с качеством и сроком их исполнения.</w:t>
      </w: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BC7F71" w:rsidRPr="004141E0" w:rsidRDefault="00BC7F71" w:rsidP="00BC7F71">
      <w:pPr>
        <w:pStyle w:val="ConsPlusNormal"/>
        <w:widowControl/>
        <w:ind w:firstLine="0"/>
        <w:jc w:val="right"/>
        <w:outlineLvl w:val="1"/>
        <w:rPr>
          <w:b/>
          <w:bCs/>
          <w:i/>
          <w:iCs/>
        </w:rPr>
      </w:pPr>
      <w:r w:rsidRPr="004141E0">
        <w:rPr>
          <w:b/>
          <w:bCs/>
          <w:i/>
          <w:iCs/>
        </w:rPr>
        <w:t>Приложение N 2</w:t>
      </w:r>
    </w:p>
    <w:p w:rsidR="00BC7F71" w:rsidRDefault="00BC7F71" w:rsidP="00BC7F71">
      <w:pPr>
        <w:pStyle w:val="ConsPlusNormal"/>
        <w:widowControl/>
        <w:ind w:firstLine="0"/>
        <w:jc w:val="right"/>
      </w:pPr>
      <w:r>
        <w:t>к Положению</w:t>
      </w:r>
    </w:p>
    <w:p w:rsidR="00BC7F71" w:rsidRDefault="00BC7F71" w:rsidP="00BC7F71">
      <w:pPr>
        <w:pStyle w:val="ConsPlusNormal"/>
        <w:widowControl/>
        <w:ind w:firstLine="540"/>
        <w:jc w:val="both"/>
      </w:pPr>
    </w:p>
    <w:p w:rsidR="00BC7F71" w:rsidRDefault="00BC7F71" w:rsidP="00AB41B1">
      <w:pPr>
        <w:pStyle w:val="ConsPlusNonformat"/>
        <w:widowControl/>
        <w:jc w:val="right"/>
      </w:pPr>
      <w:r>
        <w:t xml:space="preserve">                                         </w:t>
      </w:r>
      <w:r w:rsidR="00AB41B1">
        <w:t>Директор</w:t>
      </w:r>
      <w:proofErr w:type="gramStart"/>
      <w:r w:rsidR="00AB41B1">
        <w:t>у ООО У</w:t>
      </w:r>
      <w:proofErr w:type="gramEnd"/>
      <w:r w:rsidR="00AB41B1">
        <w:t>К «Тандем»</w:t>
      </w:r>
    </w:p>
    <w:p w:rsidR="00BC7F71" w:rsidRDefault="00BC7F71" w:rsidP="00AB41B1">
      <w:pPr>
        <w:pStyle w:val="ConsPlusNonformat"/>
        <w:widowControl/>
        <w:jc w:val="right"/>
      </w:pPr>
      <w:r>
        <w:t xml:space="preserve">                                         </w:t>
      </w:r>
      <w:r w:rsidR="00AB41B1">
        <w:t>Беляеву А.С.</w:t>
      </w:r>
    </w:p>
    <w:p w:rsidR="00AB41B1" w:rsidRDefault="00AB41B1" w:rsidP="00AB41B1">
      <w:pPr>
        <w:pStyle w:val="ConsPlusNonformat"/>
        <w:widowControl/>
      </w:pPr>
    </w:p>
    <w:p w:rsidR="00BC7F71" w:rsidRDefault="00BC7F71" w:rsidP="00BC7F71">
      <w:pPr>
        <w:pStyle w:val="ConsPlusNonformat"/>
        <w:widowControl/>
      </w:pPr>
    </w:p>
    <w:p w:rsidR="00BC7F71" w:rsidRDefault="00BC7F71" w:rsidP="00AB41B1">
      <w:pPr>
        <w:pStyle w:val="ConsPlusNonformat"/>
        <w:widowControl/>
        <w:jc w:val="center"/>
      </w:pPr>
      <w:r>
        <w:t>ЗАЯВКА</w:t>
      </w:r>
    </w:p>
    <w:p w:rsidR="00BC7F71" w:rsidRDefault="00BC7F71" w:rsidP="00AB41B1">
      <w:pPr>
        <w:pStyle w:val="ConsPlusNonformat"/>
        <w:widowControl/>
        <w:jc w:val="center"/>
      </w:pPr>
      <w:r>
        <w:t>НА ВЫПОЛНЕНИЕ ПЛАТНЫХ РАБОТ</w:t>
      </w:r>
    </w:p>
    <w:p w:rsidR="00BC7F71" w:rsidRDefault="00BC7F71" w:rsidP="00AB41B1">
      <w:pPr>
        <w:pStyle w:val="ConsPlusNonformat"/>
        <w:widowControl/>
        <w:jc w:val="center"/>
      </w:pPr>
      <w:r>
        <w:t xml:space="preserve">(УСЛУГ) НАСЕЛЕНИЮ ООО </w:t>
      </w:r>
      <w:r w:rsidR="00AB41B1">
        <w:t xml:space="preserve">УК </w:t>
      </w:r>
      <w:r>
        <w:t>«</w:t>
      </w:r>
      <w:r w:rsidR="00AB41B1">
        <w:t>Тандем</w:t>
      </w:r>
      <w:r>
        <w:t>»</w:t>
      </w:r>
    </w:p>
    <w:p w:rsidR="00BC7F71" w:rsidRDefault="00BC7F71" w:rsidP="00BC7F71">
      <w:pPr>
        <w:pStyle w:val="ConsPlusNonformat"/>
        <w:widowControl/>
      </w:pPr>
    </w:p>
    <w:p w:rsidR="00BC7F71" w:rsidRDefault="00BC7F71" w:rsidP="00BC7F71">
      <w:pPr>
        <w:pStyle w:val="ConsPlusNonformat"/>
        <w:widowControl/>
      </w:pPr>
      <w:r>
        <w:t>Заказчик ________________________________________________</w:t>
      </w:r>
      <w:r w:rsidR="00533D44">
        <w:t>_____________________</w:t>
      </w:r>
      <w:r>
        <w:t>_________</w:t>
      </w:r>
    </w:p>
    <w:p w:rsidR="00BC7F71" w:rsidRDefault="00BC7F71" w:rsidP="00533D44">
      <w:pPr>
        <w:pStyle w:val="ConsPlusNonformat"/>
        <w:widowControl/>
        <w:jc w:val="center"/>
      </w:pPr>
      <w:r>
        <w:t>(Ф.И.О.)</w:t>
      </w:r>
    </w:p>
    <w:p w:rsidR="00BC7F71" w:rsidRDefault="00BC7F71" w:rsidP="00BC7F71">
      <w:pPr>
        <w:pStyle w:val="ConsPlusNonformat"/>
        <w:widowControl/>
      </w:pPr>
      <w:r>
        <w:t>Адрес Заказчика: кв. N __ дома N __ корп. N __ по ул. _____</w:t>
      </w:r>
      <w:r w:rsidR="00533D44">
        <w:t>______________________</w:t>
      </w:r>
      <w:r>
        <w:t>______</w:t>
      </w:r>
    </w:p>
    <w:p w:rsidR="00BC7F71" w:rsidRDefault="00BC7F71" w:rsidP="00BC7F71">
      <w:pPr>
        <w:pStyle w:val="ConsPlusNonformat"/>
        <w:widowControl/>
      </w:pPr>
      <w:r>
        <w:t>города (поселка) ____________________ Тел. _______________________</w:t>
      </w:r>
    </w:p>
    <w:p w:rsidR="00BC7F71" w:rsidRDefault="00BC7F71" w:rsidP="00BC7F71">
      <w:pPr>
        <w:pStyle w:val="ConsPlusNonformat"/>
        <w:widowControl/>
      </w:pPr>
      <w:r>
        <w:t>Место проведения работ: кв. N ______ дома N _____ корп. N ________</w:t>
      </w:r>
    </w:p>
    <w:p w:rsidR="00BC7F71" w:rsidRDefault="00BC7F71" w:rsidP="00BC7F71">
      <w:pPr>
        <w:pStyle w:val="ConsPlusNonformat"/>
        <w:widowControl/>
      </w:pPr>
      <w:r>
        <w:t>по ул. ______</w:t>
      </w:r>
      <w:r w:rsidR="00533D44">
        <w:t>_____________________</w:t>
      </w:r>
      <w:r>
        <w:t>_____ города (поселка) ______________________________</w:t>
      </w:r>
    </w:p>
    <w:p w:rsidR="00BC7F71" w:rsidRDefault="00BC7F71" w:rsidP="00BC7F71">
      <w:pPr>
        <w:pStyle w:val="ConsPlusNonformat"/>
        <w:widowControl/>
      </w:pPr>
    </w:p>
    <w:p w:rsidR="00BC7F71" w:rsidRDefault="00BC7F71" w:rsidP="00BC7F71">
      <w:pPr>
        <w:pStyle w:val="ConsPlusNonformat"/>
        <w:widowControl/>
      </w:pPr>
      <w:r>
        <w:t xml:space="preserve">    Прошу  Вас   выполнить   в  моей  квартире (комнате) следующие</w:t>
      </w:r>
      <w:r w:rsidR="00533D44">
        <w:t xml:space="preserve"> </w:t>
      </w:r>
      <w:r>
        <w:t>ремонтные работы:</w:t>
      </w:r>
    </w:p>
    <w:p w:rsidR="00BC7F71" w:rsidRDefault="00BC7F71" w:rsidP="00BC7F71">
      <w:pPr>
        <w:pStyle w:val="ConsPlusNormal"/>
        <w:widowControl/>
        <w:ind w:firstLine="0"/>
      </w:pPr>
    </w:p>
    <w:tbl>
      <w:tblPr>
        <w:tblW w:w="0" w:type="auto"/>
        <w:tblInd w:w="70" w:type="dxa"/>
        <w:tblLayout w:type="fixed"/>
        <w:tblCellMar>
          <w:left w:w="70" w:type="dxa"/>
          <w:right w:w="70" w:type="dxa"/>
        </w:tblCellMar>
        <w:tblLook w:val="0000"/>
      </w:tblPr>
      <w:tblGrid>
        <w:gridCol w:w="810"/>
        <w:gridCol w:w="7965"/>
      </w:tblGrid>
      <w:tr w:rsidR="00BC7F71" w:rsidTr="00533D44">
        <w:tblPrEx>
          <w:tblCellMar>
            <w:top w:w="0" w:type="dxa"/>
            <w:bottom w:w="0" w:type="dxa"/>
          </w:tblCellMar>
        </w:tblPrEx>
        <w:trPr>
          <w:trHeight w:val="360"/>
        </w:trPr>
        <w:tc>
          <w:tcPr>
            <w:tcW w:w="810"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 xml:space="preserve">N    </w:t>
            </w:r>
            <w:r>
              <w:br/>
            </w:r>
            <w:proofErr w:type="spellStart"/>
            <w:proofErr w:type="gramStart"/>
            <w:r>
              <w:t>п</w:t>
            </w:r>
            <w:proofErr w:type="spellEnd"/>
            <w:proofErr w:type="gramEnd"/>
            <w:r>
              <w:t>/</w:t>
            </w:r>
            <w:proofErr w:type="spellStart"/>
            <w:r>
              <w:t>п</w:t>
            </w:r>
            <w:proofErr w:type="spellEnd"/>
          </w:p>
        </w:tc>
        <w:tc>
          <w:tcPr>
            <w:tcW w:w="7965"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Наименование работ</w:t>
            </w:r>
          </w:p>
        </w:tc>
      </w:tr>
      <w:tr w:rsidR="00BC7F71" w:rsidTr="00533D44">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1</w:t>
            </w:r>
          </w:p>
        </w:tc>
        <w:tc>
          <w:tcPr>
            <w:tcW w:w="7965"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p>
        </w:tc>
      </w:tr>
      <w:tr w:rsidR="00BC7F71" w:rsidTr="00533D44">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2</w:t>
            </w:r>
          </w:p>
        </w:tc>
        <w:tc>
          <w:tcPr>
            <w:tcW w:w="7965"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p>
        </w:tc>
      </w:tr>
      <w:tr w:rsidR="00BC7F71" w:rsidTr="00533D44">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3</w:t>
            </w:r>
          </w:p>
        </w:tc>
        <w:tc>
          <w:tcPr>
            <w:tcW w:w="7965"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p>
        </w:tc>
      </w:tr>
      <w:tr w:rsidR="00BC7F71" w:rsidTr="00533D44">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r>
              <w:t>4</w:t>
            </w:r>
          </w:p>
        </w:tc>
        <w:tc>
          <w:tcPr>
            <w:tcW w:w="7965" w:type="dxa"/>
            <w:tcBorders>
              <w:top w:val="single" w:sz="6" w:space="0" w:color="auto"/>
              <w:left w:val="single" w:sz="6" w:space="0" w:color="auto"/>
              <w:bottom w:val="single" w:sz="6" w:space="0" w:color="auto"/>
              <w:right w:val="single" w:sz="6" w:space="0" w:color="auto"/>
            </w:tcBorders>
            <w:vAlign w:val="center"/>
          </w:tcPr>
          <w:p w:rsidR="00BC7F71" w:rsidRDefault="00BC7F71" w:rsidP="00533D44">
            <w:pPr>
              <w:pStyle w:val="ConsPlusNormal"/>
              <w:widowControl/>
              <w:ind w:firstLine="0"/>
              <w:jc w:val="center"/>
            </w:pPr>
          </w:p>
        </w:tc>
      </w:tr>
    </w:tbl>
    <w:p w:rsidR="00BC7F71" w:rsidRDefault="00BC7F71" w:rsidP="00BC7F71">
      <w:pPr>
        <w:pStyle w:val="ConsPlusNormal"/>
        <w:widowControl/>
        <w:ind w:firstLine="0"/>
      </w:pPr>
    </w:p>
    <w:p w:rsidR="00BC7F71" w:rsidRDefault="00BC7F71" w:rsidP="00BC7F71">
      <w:pPr>
        <w:pStyle w:val="ConsPlusNonformat"/>
        <w:widowControl/>
      </w:pPr>
      <w:r>
        <w:t xml:space="preserve">    С   Положением  о  порядке  оказания  платных  работ   (услуг)</w:t>
      </w:r>
      <w:r w:rsidR="00533D44">
        <w:t xml:space="preserve"> </w:t>
      </w:r>
      <w:r>
        <w:t xml:space="preserve">ООО </w:t>
      </w:r>
      <w:r w:rsidR="00AB41B1">
        <w:t xml:space="preserve">УК </w:t>
      </w:r>
      <w:r>
        <w:t>«</w:t>
      </w:r>
      <w:r w:rsidR="00AB41B1">
        <w:t>Тандем</w:t>
      </w:r>
      <w:r>
        <w:t>» ознакомлен.</w:t>
      </w:r>
    </w:p>
    <w:p w:rsidR="00BC7F71" w:rsidRDefault="00BC7F71" w:rsidP="00BC7F71">
      <w:pPr>
        <w:pStyle w:val="ConsPlusNonformat"/>
        <w:widowControl/>
      </w:pPr>
    </w:p>
    <w:p w:rsidR="00BC7F71" w:rsidRDefault="00BC7F71" w:rsidP="00BC7F71">
      <w:pPr>
        <w:pStyle w:val="ConsPlusNonformat"/>
        <w:widowControl/>
      </w:pPr>
      <w:r>
        <w:t>_______________       _________________      _____________________</w:t>
      </w:r>
    </w:p>
    <w:p w:rsidR="00BC7F71" w:rsidRDefault="00BC7F71" w:rsidP="00BC7F71">
      <w:pPr>
        <w:pStyle w:val="ConsPlusNonformat"/>
        <w:widowControl/>
      </w:pPr>
      <w:r>
        <w:t xml:space="preserve">    (дата)                (Ф.И.О.)                  (подпись)</w:t>
      </w:r>
    </w:p>
    <w:p w:rsidR="00BC7F71" w:rsidRDefault="00BC7F71" w:rsidP="00BC7F71">
      <w:pPr>
        <w:pStyle w:val="ConsPlusNormal"/>
        <w:widowControl/>
        <w:ind w:firstLine="0"/>
      </w:pP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AB41B1" w:rsidRDefault="00AB41B1" w:rsidP="00BC7F71">
      <w:pPr>
        <w:pStyle w:val="ConsPlusNormal"/>
        <w:widowControl/>
        <w:ind w:firstLine="0"/>
        <w:jc w:val="right"/>
        <w:outlineLvl w:val="1"/>
        <w:rPr>
          <w:b/>
          <w:bCs/>
          <w:i/>
          <w:iCs/>
        </w:rPr>
      </w:pPr>
    </w:p>
    <w:p w:rsidR="00BC7F71" w:rsidRPr="00862699" w:rsidRDefault="00BC7F71" w:rsidP="00BC7F71">
      <w:pPr>
        <w:pStyle w:val="ConsPlusNormal"/>
        <w:widowControl/>
        <w:ind w:firstLine="0"/>
        <w:jc w:val="right"/>
        <w:outlineLvl w:val="1"/>
        <w:rPr>
          <w:b/>
          <w:bCs/>
          <w:i/>
          <w:iCs/>
        </w:rPr>
      </w:pPr>
      <w:r w:rsidRPr="00862699">
        <w:rPr>
          <w:b/>
          <w:bCs/>
          <w:i/>
          <w:iCs/>
        </w:rPr>
        <w:lastRenderedPageBreak/>
        <w:t>Приложение N 4</w:t>
      </w:r>
    </w:p>
    <w:p w:rsidR="00BC7F71" w:rsidRDefault="00BC7F71" w:rsidP="00BC7F71">
      <w:pPr>
        <w:pStyle w:val="ConsPlusNormal"/>
        <w:widowControl/>
        <w:ind w:firstLine="0"/>
        <w:jc w:val="right"/>
      </w:pPr>
      <w:r>
        <w:t>к Положению</w:t>
      </w:r>
    </w:p>
    <w:p w:rsidR="00BC7F71" w:rsidRDefault="00BC7F71" w:rsidP="00BC7F71">
      <w:pPr>
        <w:pStyle w:val="ConsPlusNormal"/>
        <w:widowControl/>
        <w:ind w:firstLine="0"/>
      </w:pPr>
    </w:p>
    <w:p w:rsidR="00BC7F71" w:rsidRDefault="00BC7F71" w:rsidP="00533D44">
      <w:pPr>
        <w:pStyle w:val="ConsPlusNonformat"/>
        <w:widowControl/>
        <w:jc w:val="right"/>
      </w:pPr>
      <w:r>
        <w:t xml:space="preserve">                                                         УТВЕРЖДАЮ</w:t>
      </w:r>
    </w:p>
    <w:p w:rsidR="00BC7F71" w:rsidRDefault="00BC7F71" w:rsidP="00BC7F71">
      <w:pPr>
        <w:pStyle w:val="ConsPlusNonformat"/>
        <w:widowControl/>
      </w:pPr>
    </w:p>
    <w:p w:rsidR="00BC7F71" w:rsidRDefault="00BC7F71" w:rsidP="00533D44">
      <w:pPr>
        <w:pStyle w:val="ConsPlusNonformat"/>
        <w:widowControl/>
        <w:jc w:val="right"/>
      </w:pPr>
      <w:r>
        <w:t xml:space="preserve">                                     Руководитель ________________</w:t>
      </w:r>
    </w:p>
    <w:p w:rsidR="00BC7F71" w:rsidRDefault="00BC7F71" w:rsidP="00533D44">
      <w:pPr>
        <w:pStyle w:val="ConsPlusNonformat"/>
        <w:widowControl/>
        <w:jc w:val="right"/>
      </w:pPr>
    </w:p>
    <w:p w:rsidR="00BC7F71" w:rsidRDefault="00BC7F71" w:rsidP="00533D44">
      <w:pPr>
        <w:pStyle w:val="ConsPlusNonformat"/>
        <w:widowControl/>
        <w:jc w:val="right"/>
      </w:pPr>
      <w:r>
        <w:t xml:space="preserve">                                             "__" ________ 20</w:t>
      </w:r>
      <w:r w:rsidR="00AB41B1">
        <w:t>1</w:t>
      </w:r>
      <w:r>
        <w:t>_ г.</w:t>
      </w:r>
    </w:p>
    <w:p w:rsidR="00BC7F71" w:rsidRDefault="00BC7F71" w:rsidP="00BC7F71">
      <w:pPr>
        <w:pStyle w:val="ConsPlusNonformat"/>
        <w:widowControl/>
      </w:pPr>
    </w:p>
    <w:p w:rsidR="00BC7F71" w:rsidRDefault="00BC7F71" w:rsidP="00533D44">
      <w:pPr>
        <w:pStyle w:val="ConsPlusNonformat"/>
        <w:widowControl/>
        <w:jc w:val="center"/>
      </w:pPr>
      <w:r>
        <w:t>АКТ N ____</w:t>
      </w:r>
    </w:p>
    <w:p w:rsidR="00BC7F71" w:rsidRDefault="00BC7F71" w:rsidP="00533D44">
      <w:pPr>
        <w:pStyle w:val="ConsPlusNonformat"/>
        <w:widowControl/>
        <w:jc w:val="center"/>
      </w:pPr>
      <w:r>
        <w:t>ОБСЛЕДОВАНИЯ ЖИЛОГО ПОМЕЩЕНИЯ</w:t>
      </w:r>
    </w:p>
    <w:p w:rsidR="00BC7F71" w:rsidRDefault="00BC7F71" w:rsidP="00BC7F71">
      <w:pPr>
        <w:pStyle w:val="ConsPlusNonformat"/>
        <w:widowControl/>
      </w:pPr>
    </w:p>
    <w:p w:rsidR="00BC7F71" w:rsidRDefault="00BC7F71" w:rsidP="00BC7F71">
      <w:pPr>
        <w:pStyle w:val="ConsPlusNonformat"/>
        <w:widowControl/>
      </w:pPr>
      <w:r>
        <w:t>Комиссия в составе:</w:t>
      </w:r>
    </w:p>
    <w:p w:rsidR="00BC7F71" w:rsidRDefault="00BC7F71" w:rsidP="00BC7F71">
      <w:pPr>
        <w:pStyle w:val="ConsPlusNonformat"/>
        <w:widowControl/>
      </w:pPr>
      <w:r>
        <w:t>Техника (мастера) __________________________________</w:t>
      </w:r>
      <w:r w:rsidR="00533D44">
        <w:t>___________</w:t>
      </w:r>
      <w:r>
        <w:t>________________________</w:t>
      </w:r>
    </w:p>
    <w:p w:rsidR="00BC7F71" w:rsidRDefault="00BC7F71" w:rsidP="00BC7F71">
      <w:pPr>
        <w:pStyle w:val="ConsPlusNonformat"/>
        <w:widowControl/>
      </w:pPr>
      <w:r>
        <w:t>и _______________________________</w:t>
      </w:r>
      <w:r w:rsidR="00533D44">
        <w:t>_____________________</w:t>
      </w:r>
      <w:r>
        <w:t>_________________________________</w:t>
      </w:r>
    </w:p>
    <w:p w:rsidR="00BC7F71" w:rsidRDefault="00BC7F71" w:rsidP="00BC7F71">
      <w:pPr>
        <w:pStyle w:val="ConsPlusNonformat"/>
        <w:widowControl/>
      </w:pPr>
      <w:r>
        <w:t xml:space="preserve">                (специальность, Ф.И.О. работника)</w:t>
      </w:r>
    </w:p>
    <w:p w:rsidR="00BC7F71" w:rsidRDefault="00BC7F71" w:rsidP="00BC7F71">
      <w:pPr>
        <w:pStyle w:val="ConsPlusNonformat"/>
        <w:widowControl/>
      </w:pPr>
      <w:r>
        <w:t>в присутствии Заказчика ________</w:t>
      </w:r>
      <w:r w:rsidR="00533D44">
        <w:t>____</w:t>
      </w:r>
      <w:r>
        <w:t>_____________________ (нанимателя,</w:t>
      </w:r>
      <w:r w:rsidR="00533D44">
        <w:t xml:space="preserve"> </w:t>
      </w:r>
      <w:r>
        <w:t>собственника) квартиры N _______ дома N ___ по ул. ____________</w:t>
      </w:r>
      <w:r w:rsidR="00533D44">
        <w:t>___________________________________</w:t>
      </w:r>
      <w:r>
        <w:t>___</w:t>
      </w:r>
    </w:p>
    <w:p w:rsidR="00BC7F71" w:rsidRDefault="00BC7F71" w:rsidP="00BC7F71">
      <w:pPr>
        <w:pStyle w:val="ConsPlusNonformat"/>
        <w:widowControl/>
      </w:pPr>
      <w:r>
        <w:t>на основании общего осмотра составили настоящий акт с перечнем:</w:t>
      </w:r>
    </w:p>
    <w:p w:rsidR="00BC7F71" w:rsidRDefault="00BC7F71" w:rsidP="00BC7F71">
      <w:pPr>
        <w:pStyle w:val="ConsPlusNonformat"/>
        <w:widowControl/>
      </w:pPr>
      <w:r>
        <w:t>- необходимых платных работ (услуг):</w:t>
      </w:r>
    </w:p>
    <w:p w:rsidR="00BC7F71" w:rsidRDefault="00BC7F71" w:rsidP="00AB41B1">
      <w:pPr>
        <w:pStyle w:val="ConsPlusNonformat"/>
        <w:widowControl/>
      </w:pPr>
    </w:p>
    <w:tbl>
      <w:tblPr>
        <w:tblW w:w="0" w:type="auto"/>
        <w:tblInd w:w="70" w:type="dxa"/>
        <w:tblLayout w:type="fixed"/>
        <w:tblCellMar>
          <w:left w:w="70" w:type="dxa"/>
          <w:right w:w="70" w:type="dxa"/>
        </w:tblCellMar>
        <w:tblLook w:val="0000"/>
      </w:tblPr>
      <w:tblGrid>
        <w:gridCol w:w="540"/>
        <w:gridCol w:w="3105"/>
        <w:gridCol w:w="810"/>
        <w:gridCol w:w="945"/>
        <w:gridCol w:w="1755"/>
        <w:gridCol w:w="1620"/>
      </w:tblGrid>
      <w:tr w:rsidR="00BC7F71" w:rsidRPr="00AB41B1" w:rsidTr="00764C64">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N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Наименование работ</w:t>
            </w: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Ед.  </w:t>
            </w:r>
            <w:r>
              <w:br/>
            </w:r>
            <w:proofErr w:type="spellStart"/>
            <w:r>
              <w:t>изм</w:t>
            </w:r>
            <w:proofErr w:type="spellEnd"/>
            <w:r>
              <w:t>.</w:t>
            </w: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Кол-во</w:t>
            </w: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Необходимое </w:t>
            </w:r>
            <w:r>
              <w:br/>
              <w:t>оборудование</w:t>
            </w:r>
            <w:r>
              <w:br/>
              <w:t>и материалы</w:t>
            </w: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Примечание</w:t>
            </w: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p>
        </w:tc>
      </w:tr>
    </w:tbl>
    <w:p w:rsidR="00BC7F71" w:rsidRDefault="00BC7F71" w:rsidP="00AB41B1">
      <w:pPr>
        <w:pStyle w:val="ConsPlusNonformat"/>
        <w:widowControl/>
        <w:jc w:val="center"/>
      </w:pPr>
    </w:p>
    <w:p w:rsidR="00BC7F71" w:rsidRDefault="00BC7F71" w:rsidP="00AB41B1">
      <w:pPr>
        <w:pStyle w:val="ConsPlusNonformat"/>
        <w:widowControl/>
      </w:pPr>
      <w:r>
        <w:t>- необходимых работ, выполняемых без оплаты:</w:t>
      </w:r>
    </w:p>
    <w:p w:rsidR="00BC7F71" w:rsidRDefault="00BC7F71" w:rsidP="00AB41B1">
      <w:pPr>
        <w:pStyle w:val="ConsPlusNonformat"/>
        <w:widowControl/>
        <w:jc w:val="center"/>
      </w:pPr>
    </w:p>
    <w:tbl>
      <w:tblPr>
        <w:tblW w:w="0" w:type="auto"/>
        <w:tblInd w:w="70" w:type="dxa"/>
        <w:tblLayout w:type="fixed"/>
        <w:tblCellMar>
          <w:left w:w="70" w:type="dxa"/>
          <w:right w:w="70" w:type="dxa"/>
        </w:tblCellMar>
        <w:tblLook w:val="0000"/>
      </w:tblPr>
      <w:tblGrid>
        <w:gridCol w:w="540"/>
        <w:gridCol w:w="3105"/>
        <w:gridCol w:w="810"/>
        <w:gridCol w:w="945"/>
        <w:gridCol w:w="1755"/>
        <w:gridCol w:w="1620"/>
      </w:tblGrid>
      <w:tr w:rsidR="00BC7F71" w:rsidRPr="00AB41B1" w:rsidTr="00764C64">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N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Наименование работ</w:t>
            </w: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Ед.  </w:t>
            </w:r>
            <w:r>
              <w:br/>
            </w:r>
            <w:proofErr w:type="spellStart"/>
            <w:r>
              <w:t>изм</w:t>
            </w:r>
            <w:proofErr w:type="spellEnd"/>
            <w:r>
              <w:t>.</w:t>
            </w: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Кол-во</w:t>
            </w: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 xml:space="preserve">Необходимое </w:t>
            </w:r>
            <w:r>
              <w:br/>
              <w:t>оборудование</w:t>
            </w:r>
            <w:r>
              <w:br/>
              <w:t>и материалы</w:t>
            </w: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jc w:val="center"/>
            </w:pPr>
            <w:r>
              <w:t>Примечание</w:t>
            </w: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r>
      <w:tr w:rsidR="00BC7F71" w:rsidRPr="00AB41B1" w:rsidTr="00764C64">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310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81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94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755"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c>
          <w:tcPr>
            <w:tcW w:w="1620" w:type="dxa"/>
            <w:tcBorders>
              <w:top w:val="single" w:sz="6" w:space="0" w:color="auto"/>
              <w:left w:val="single" w:sz="6" w:space="0" w:color="auto"/>
              <w:bottom w:val="single" w:sz="6" w:space="0" w:color="auto"/>
              <w:right w:val="single" w:sz="6" w:space="0" w:color="auto"/>
            </w:tcBorders>
          </w:tcPr>
          <w:p w:rsidR="00BC7F71" w:rsidRDefault="00BC7F71" w:rsidP="00AB41B1">
            <w:pPr>
              <w:pStyle w:val="ConsPlusNonformat"/>
              <w:widowControl/>
            </w:pPr>
          </w:p>
        </w:tc>
      </w:tr>
    </w:tbl>
    <w:p w:rsidR="00BC7F71" w:rsidRDefault="00BC7F71" w:rsidP="00AB41B1">
      <w:pPr>
        <w:pStyle w:val="ConsPlusNonformat"/>
        <w:widowControl/>
      </w:pPr>
    </w:p>
    <w:p w:rsidR="00BC7F71" w:rsidRDefault="00BC7F71" w:rsidP="00BC7F71">
      <w:pPr>
        <w:pStyle w:val="ConsPlusNonformat"/>
        <w:widowControl/>
      </w:pPr>
      <w:r>
        <w:t>Требуемые условия для выполнения работ: ________</w:t>
      </w:r>
      <w:r w:rsidR="00533D44">
        <w:t>_____________________</w:t>
      </w:r>
      <w:r>
        <w:t>__________________</w:t>
      </w:r>
    </w:p>
    <w:p w:rsidR="00BC7F71" w:rsidRDefault="00BC7F71" w:rsidP="00BC7F71">
      <w:pPr>
        <w:pStyle w:val="ConsPlusNonformat"/>
        <w:widowControl/>
      </w:pPr>
      <w:r>
        <w:t>_________________________________________________</w:t>
      </w:r>
      <w:r w:rsidR="00533D44">
        <w:t>_____________________</w:t>
      </w:r>
      <w:r>
        <w:t>_________________</w:t>
      </w:r>
    </w:p>
    <w:p w:rsidR="00BC7F71" w:rsidRDefault="00BC7F71" w:rsidP="00BC7F71">
      <w:pPr>
        <w:pStyle w:val="ConsPlusNonformat"/>
        <w:widowControl/>
      </w:pPr>
    </w:p>
    <w:p w:rsidR="00BC7F71" w:rsidRDefault="00BC7F71" w:rsidP="00BC7F71">
      <w:pPr>
        <w:pStyle w:val="ConsPlusNonformat"/>
        <w:widowControl/>
      </w:pPr>
      <w:r>
        <w:t>Техник __________________                  _______________________</w:t>
      </w:r>
    </w:p>
    <w:p w:rsidR="00BC7F71" w:rsidRDefault="00BC7F71" w:rsidP="00BC7F71">
      <w:pPr>
        <w:pStyle w:val="ConsPlusNonformat"/>
        <w:widowControl/>
      </w:pPr>
      <w:r>
        <w:t xml:space="preserve">           (Ф.И.О.)                                 (подпись)</w:t>
      </w:r>
    </w:p>
    <w:p w:rsidR="00BC7F71" w:rsidRDefault="00BC7F71" w:rsidP="00BC7F71">
      <w:pPr>
        <w:pStyle w:val="ConsPlusNonformat"/>
        <w:widowControl/>
      </w:pPr>
    </w:p>
    <w:p w:rsidR="00BC7F71" w:rsidRDefault="00BC7F71" w:rsidP="00BC7F71">
      <w:pPr>
        <w:pStyle w:val="ConsPlusNonformat"/>
        <w:widowControl/>
      </w:pPr>
      <w:r>
        <w:t xml:space="preserve">____________________      ________________ </w:t>
      </w:r>
      <w:r w:rsidR="00533D44">
        <w:t xml:space="preserve"> </w:t>
      </w:r>
      <w:r>
        <w:t>_______________________</w:t>
      </w:r>
    </w:p>
    <w:p w:rsidR="00BC7F71" w:rsidRDefault="00BC7F71" w:rsidP="00BC7F71">
      <w:pPr>
        <w:pStyle w:val="ConsPlusNonformat"/>
        <w:widowControl/>
      </w:pPr>
      <w:r>
        <w:t xml:space="preserve">   (специальность)           (Ф.И.О.)             </w:t>
      </w:r>
      <w:r w:rsidR="00533D44">
        <w:t xml:space="preserve"> </w:t>
      </w:r>
      <w:r>
        <w:t xml:space="preserve"> (подпись)</w:t>
      </w:r>
    </w:p>
    <w:p w:rsidR="00BC7F71" w:rsidRDefault="00BC7F71" w:rsidP="00BC7F71">
      <w:pPr>
        <w:pStyle w:val="ConsPlusNonformat"/>
        <w:widowControl/>
      </w:pPr>
    </w:p>
    <w:p w:rsidR="00BC7F71" w:rsidRDefault="00BC7F71" w:rsidP="00BC7F71">
      <w:pPr>
        <w:pStyle w:val="ConsPlusNonformat"/>
        <w:widowControl/>
      </w:pPr>
      <w:r>
        <w:t xml:space="preserve">С условиями производства работ </w:t>
      </w:r>
      <w:proofErr w:type="gramStart"/>
      <w:r>
        <w:t>ознакомлен</w:t>
      </w:r>
      <w:proofErr w:type="gramEnd"/>
      <w:r>
        <w:t>:</w:t>
      </w:r>
    </w:p>
    <w:p w:rsidR="00533D44" w:rsidRDefault="00533D44" w:rsidP="00BC7F71">
      <w:pPr>
        <w:pStyle w:val="ConsPlusNonformat"/>
        <w:widowControl/>
      </w:pPr>
    </w:p>
    <w:p w:rsidR="00BC7F71" w:rsidRDefault="00BC7F71" w:rsidP="00BC7F71">
      <w:pPr>
        <w:pStyle w:val="ConsPlusNonformat"/>
        <w:widowControl/>
      </w:pPr>
      <w:r>
        <w:t>Заказчик ___________________                     ________________</w:t>
      </w:r>
    </w:p>
    <w:p w:rsidR="00BC7F71" w:rsidRDefault="00BC7F71" w:rsidP="00BC7F71">
      <w:pPr>
        <w:pStyle w:val="ConsPlusNonformat"/>
        <w:widowControl/>
      </w:pPr>
      <w:r>
        <w:t xml:space="preserve">              (Ф.И.О.)                              (подпись)</w:t>
      </w:r>
    </w:p>
    <w:p w:rsidR="00BC7F71" w:rsidRDefault="00BC7F71" w:rsidP="00BC7F71">
      <w:pPr>
        <w:pStyle w:val="ConsPlusNormal"/>
        <w:widowControl/>
        <w:ind w:firstLine="0"/>
      </w:pPr>
    </w:p>
    <w:p w:rsidR="00BC7F71" w:rsidRDefault="00BC7F71" w:rsidP="00BC7F71">
      <w:pPr>
        <w:pStyle w:val="ConsPlusNormal"/>
        <w:widowControl/>
        <w:ind w:firstLine="0"/>
      </w:pP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BC7F71" w:rsidRDefault="00BC7F7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p w:rsidR="00AB41B1" w:rsidRDefault="00AB41B1" w:rsidP="00BC7F71">
      <w:pPr>
        <w:pStyle w:val="ConsPlusNormal"/>
        <w:widowControl/>
        <w:ind w:firstLine="540"/>
        <w:jc w:val="both"/>
      </w:pPr>
    </w:p>
    <w:sectPr w:rsidR="00AB41B1" w:rsidSect="00BC7F71">
      <w:pgSz w:w="11906" w:h="16838" w:code="9"/>
      <w:pgMar w:top="567" w:right="454"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02F27"/>
    <w:multiLevelType w:val="hybridMultilevel"/>
    <w:tmpl w:val="36C8E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722E7"/>
    <w:rsid w:val="00055A0B"/>
    <w:rsid w:val="00110DA3"/>
    <w:rsid w:val="002D45D9"/>
    <w:rsid w:val="003E02A6"/>
    <w:rsid w:val="00533D44"/>
    <w:rsid w:val="00587FEB"/>
    <w:rsid w:val="005D6676"/>
    <w:rsid w:val="006B5198"/>
    <w:rsid w:val="00764C64"/>
    <w:rsid w:val="00813E70"/>
    <w:rsid w:val="009510F5"/>
    <w:rsid w:val="0095737D"/>
    <w:rsid w:val="009722E7"/>
    <w:rsid w:val="0098117E"/>
    <w:rsid w:val="009D2795"/>
    <w:rsid w:val="00A65084"/>
    <w:rsid w:val="00AB41B1"/>
    <w:rsid w:val="00AF3A96"/>
    <w:rsid w:val="00BC7F71"/>
    <w:rsid w:val="00BD2563"/>
    <w:rsid w:val="00BE41D8"/>
    <w:rsid w:val="00C53884"/>
    <w:rsid w:val="00D85A08"/>
    <w:rsid w:val="00D86723"/>
    <w:rsid w:val="00E60441"/>
    <w:rsid w:val="00EA0F81"/>
    <w:rsid w:val="00F3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7F71"/>
    <w:pPr>
      <w:widowControl w:val="0"/>
      <w:autoSpaceDE w:val="0"/>
      <w:autoSpaceDN w:val="0"/>
      <w:adjustRightInd w:val="0"/>
      <w:ind w:firstLine="720"/>
    </w:pPr>
    <w:rPr>
      <w:rFonts w:ascii="Arial" w:hAnsi="Arial" w:cs="Arial"/>
    </w:rPr>
  </w:style>
  <w:style w:type="paragraph" w:customStyle="1" w:styleId="ConsPlusNonformat">
    <w:name w:val="ConsPlusNonformat"/>
    <w:rsid w:val="00BC7F71"/>
    <w:pPr>
      <w:widowControl w:val="0"/>
      <w:autoSpaceDE w:val="0"/>
      <w:autoSpaceDN w:val="0"/>
      <w:adjustRightInd w:val="0"/>
    </w:pPr>
    <w:rPr>
      <w:rFonts w:ascii="Courier New" w:hAnsi="Courier New" w:cs="Courier New"/>
    </w:rPr>
  </w:style>
  <w:style w:type="paragraph" w:customStyle="1" w:styleId="ConsPlusTitle">
    <w:name w:val="ConsPlusTitle"/>
    <w:rsid w:val="00BC7F7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13</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1</cp:lastModifiedBy>
  <cp:revision>3</cp:revision>
  <cp:lastPrinted>2010-09-27T06:04:00Z</cp:lastPrinted>
  <dcterms:created xsi:type="dcterms:W3CDTF">2015-08-10T17:27:00Z</dcterms:created>
  <dcterms:modified xsi:type="dcterms:W3CDTF">2015-08-10T17:28:00Z</dcterms:modified>
</cp:coreProperties>
</file>